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CC3A1" w14:textId="308A6F2C" w:rsidR="002D0F0A" w:rsidRPr="00A168BE" w:rsidRDefault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OLE_LINK1"/>
      <w:bookmarkStart w:id="1" w:name="OLE_LINK2"/>
      <w:bookmarkStart w:id="2" w:name="OLE_LINK15"/>
      <w:bookmarkStart w:id="3" w:name="OLE_LINK16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GRA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 w:rsidR="0049584B" w:rsidRPr="00A168B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E1FFA">
        <w:rPr>
          <w:rFonts w:ascii="Times New Roman" w:hAnsi="Times New Roman" w:cs="Times New Roman"/>
          <w:b/>
          <w:sz w:val="24"/>
          <w:szCs w:val="24"/>
          <w:lang w:val="en-US"/>
        </w:rPr>
        <w:t>Iconography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C8C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="002D0F0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Paper</w:t>
      </w:r>
    </w:p>
    <w:p w14:paraId="734FA9D2" w14:textId="035ED4E8" w:rsidR="00C61E3A" w:rsidRDefault="00C61E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A090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0CF4" w:rsidRPr="00A168BE">
        <w:rPr>
          <w:rFonts w:ascii="Times New Roman" w:hAnsi="Times New Roman" w:cs="Times New Roman"/>
          <w:b/>
          <w:sz w:val="24"/>
          <w:szCs w:val="24"/>
          <w:lang w:val="en-US"/>
        </w:rPr>
        <w:t>-1</w:t>
      </w:r>
      <w:r w:rsidR="00DA090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68BE" w:rsidRPr="00A168BE">
        <w:rPr>
          <w:rFonts w:ascii="Times New Roman" w:hAnsi="Times New Roman" w:cs="Times New Roman"/>
          <w:b/>
          <w:sz w:val="24"/>
          <w:szCs w:val="24"/>
          <w:lang w:val="en-US"/>
        </w:rPr>
        <w:t>Spring Term</w:t>
      </w:r>
    </w:p>
    <w:p w14:paraId="681A72FD" w14:textId="405BC694" w:rsidR="00DA090A" w:rsidRPr="00316A4B" w:rsidRDefault="006F5350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316A4B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Important remark: </w:t>
      </w:r>
      <w:r w:rsidRPr="00316A4B">
        <w:rPr>
          <w:rFonts w:ascii="Times New Roman" w:hAnsi="Times New Roman" w:cs="Times New Roman"/>
          <w:color w:val="0000FF"/>
          <w:sz w:val="24"/>
          <w:szCs w:val="24"/>
          <w:lang w:val="en-US"/>
        </w:rPr>
        <w:t>Copy-paste may be the easiest way of writing an answer but it is not the right and ethical way. Therefore what I strongly suggest that you read the sources you find and write down your answer just as you were in a test. But don’t forget to check your data is correct! So the text will be your own</w:t>
      </w:r>
      <w:r w:rsidR="00316A4B">
        <w:rPr>
          <w:rFonts w:ascii="Times New Roman" w:hAnsi="Times New Roman" w:cs="Times New Roman"/>
          <w:color w:val="0000FF"/>
          <w:sz w:val="24"/>
          <w:szCs w:val="24"/>
          <w:lang w:val="en-US"/>
        </w:rPr>
        <w:t>,</w:t>
      </w:r>
      <w:r w:rsidRPr="00316A4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reflecting you the best way possible. </w:t>
      </w:r>
    </w:p>
    <w:p w14:paraId="22E4EB0A" w14:textId="10C8853C" w:rsidR="00C61E3A" w:rsidRDefault="00A168B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OLE_LINK19"/>
      <w:bookmarkStart w:id="5" w:name="OLE_LINK20"/>
      <w:bookmarkStart w:id="6" w:name="OLE_LINK11"/>
      <w:bookmarkStart w:id="7" w:name="OLE_LINK12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="00CE5882" w:rsidRPr="00CE5882">
        <w:rPr>
          <w:rFonts w:ascii="Times New Roman" w:hAnsi="Times New Roman" w:cs="Times New Roman"/>
          <w:sz w:val="24"/>
          <w:szCs w:val="24"/>
          <w:lang w:val="en-US"/>
        </w:rPr>
        <w:t>The painting</w:t>
      </w:r>
      <w:r w:rsidR="00CE5882">
        <w:rPr>
          <w:rFonts w:ascii="Times New Roman" w:hAnsi="Times New Roman" w:cs="Times New Roman"/>
          <w:sz w:val="24"/>
          <w:szCs w:val="24"/>
          <w:lang w:val="en-US"/>
        </w:rPr>
        <w:t xml:space="preserve"> “Guernica” by Pablo Picasso is one of the most 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powerful</w:t>
      </w:r>
      <w:r w:rsidR="00CE5882">
        <w:rPr>
          <w:rFonts w:ascii="Times New Roman" w:hAnsi="Times New Roman" w:cs="Times New Roman"/>
          <w:sz w:val="24"/>
          <w:szCs w:val="24"/>
          <w:lang w:val="en-US"/>
        </w:rPr>
        <w:t xml:space="preserve"> work of art in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terms of 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 xml:space="preserve">representing the 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destructions of war. Please analyze the painting from the iconographical point of view and name 2 (two) other paintings with the 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subject-matter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focusing on the destructions of war.</w:t>
      </w:r>
      <w:r w:rsidR="003B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AC2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AB7AC2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CDC41D4" w14:textId="04B9A348" w:rsidR="00C61E3A" w:rsidRDefault="00AB7AC2" w:rsidP="00AB7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 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FA6D36" w:rsidRPr="00FA6D36">
        <w:rPr>
          <w:rFonts w:ascii="Times New Roman" w:hAnsi="Times New Roman" w:cs="Times New Roman"/>
          <w:sz w:val="24"/>
          <w:szCs w:val="24"/>
          <w:lang w:val="en-US"/>
        </w:rPr>
        <w:t>Below is a painting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by Botticelli entitled “Venus and Mars” (c. 1483)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6D36" w:rsidRPr="00FA6D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discuss the </w:t>
      </w:r>
      <w:proofErr w:type="gramStart"/>
      <w:r w:rsidR="00FA6D36">
        <w:rPr>
          <w:rFonts w:ascii="Times New Roman" w:hAnsi="Times New Roman" w:cs="Times New Roman"/>
          <w:sz w:val="24"/>
          <w:szCs w:val="24"/>
          <w:lang w:val="en-US"/>
        </w:rPr>
        <w:t>subject-matter</w:t>
      </w:r>
      <w:proofErr w:type="gramEnd"/>
      <w:r w:rsidR="00FA6D36">
        <w:rPr>
          <w:rFonts w:ascii="Times New Roman" w:hAnsi="Times New Roman" w:cs="Times New Roman"/>
          <w:sz w:val="24"/>
          <w:szCs w:val="24"/>
          <w:lang w:val="en-US"/>
        </w:rPr>
        <w:t xml:space="preserve"> of the painting and artist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s approach from iconographical point of view.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 (</w:t>
      </w:r>
      <w:r w:rsidR="00FA6D36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752825" w14:textId="7E50FBAD" w:rsidR="00FA6D36" w:rsidRPr="00AB7AC2" w:rsidRDefault="00541E99" w:rsidP="00AB7A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D4055A" wp14:editId="77DDF794">
            <wp:extent cx="4394200" cy="180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konografi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FD8D" w14:textId="12D30D24" w:rsidR="00AB7AC2" w:rsidRDefault="00AB7AC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C61E3A"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="007320DE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7320DE" w:rsidRPr="007320DE">
        <w:rPr>
          <w:rFonts w:ascii="Times New Roman" w:hAnsi="Times New Roman" w:cs="Times New Roman"/>
          <w:sz w:val="24"/>
          <w:szCs w:val="24"/>
          <w:lang w:val="en-US"/>
        </w:rPr>
        <w:t>The Crucifixion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320DE" w:rsidRPr="007320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is one of the most popular 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topics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 in Christian art. Below is the painting by Mantegna (1457-59). The painting depicts most of the literal elements mentioned in the biblical texts. Please dis</w:t>
      </w:r>
      <w:r w:rsidR="00472639">
        <w:rPr>
          <w:rFonts w:ascii="Times New Roman" w:hAnsi="Times New Roman" w:cs="Times New Roman"/>
          <w:sz w:val="24"/>
          <w:szCs w:val="24"/>
          <w:lang w:val="en-US"/>
        </w:rPr>
        <w:t>cuss those elements that appear</w:t>
      </w:r>
      <w:r w:rsidR="007320DE">
        <w:rPr>
          <w:rFonts w:ascii="Times New Roman" w:hAnsi="Times New Roman" w:cs="Times New Roman"/>
          <w:sz w:val="24"/>
          <w:szCs w:val="24"/>
          <w:lang w:val="en-US"/>
        </w:rPr>
        <w:t xml:space="preserve"> in the painting.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4"/>
      <w:bookmarkEnd w:id="5"/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Max.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) (30 </w:t>
      </w:r>
      <w:r w:rsidR="00DA090A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DA090A" w:rsidRPr="00B644B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AD93A8C" w14:textId="7F8F473E" w:rsidR="007320DE" w:rsidRPr="00A168BE" w:rsidRDefault="00541E9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8" w:name="_GoBack"/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AD1C52" wp14:editId="4CC23429">
            <wp:extent cx="2997200" cy="2171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konografi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14:paraId="7AC7BEF8" w14:textId="77777777" w:rsidR="00D5757E" w:rsidRDefault="00D5757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</w:pPr>
      <w:bookmarkStart w:id="9" w:name="OLE_LINK5"/>
      <w:bookmarkStart w:id="10" w:name="OLE_LINK6"/>
      <w:bookmarkEnd w:id="6"/>
      <w:bookmarkEnd w:id="7"/>
    </w:p>
    <w:p w14:paraId="5BF63820" w14:textId="77777777" w:rsidR="00D5757E" w:rsidRDefault="00D5757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</w:pPr>
    </w:p>
    <w:p w14:paraId="5CE0F913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b/>
          <w:bCs/>
          <w:color w:val="262626"/>
          <w:sz w:val="24"/>
          <w:szCs w:val="24"/>
          <w:lang w:val="en-US"/>
        </w:rPr>
        <w:t>Notes:</w:t>
      </w:r>
    </w:p>
    <w:p w14:paraId="3DC0335B" w14:textId="15EB36B8" w:rsidR="00A168BE" w:rsidRPr="00A168BE" w:rsidRDefault="003B01C2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Min. 200 - 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>Max.</w:t>
      </w:r>
      <w:proofErr w:type="gramEnd"/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B644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A168BE"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 xml:space="preserve"> for each question.</w:t>
      </w:r>
      <w:proofErr w:type="gramEnd"/>
    </w:p>
    <w:p w14:paraId="117F01A7" w14:textId="77777777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Font is Times New Roman and the font size is 12 pts.</w:t>
      </w:r>
    </w:p>
    <w:p w14:paraId="506F241B" w14:textId="16FE7B90" w:rsidR="00A168BE" w:rsidRPr="00A168BE" w:rsidRDefault="00A168BE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On top of the fir</w:t>
      </w:r>
      <w:r w:rsidR="003B01C2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st page, name, surname, student’</w:t>
      </w: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s number and the department will be written.</w:t>
      </w:r>
    </w:p>
    <w:p w14:paraId="52C901BD" w14:textId="77777777" w:rsidR="00A168BE" w:rsidRPr="00A168BE" w:rsidRDefault="00A168BE" w:rsidP="00A168BE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eastAsiaTheme="minorEastAsia" w:hAnsi="Times New Roman" w:cs="Times New Roman"/>
          <w:color w:val="262626"/>
          <w:sz w:val="24"/>
          <w:szCs w:val="24"/>
          <w:lang w:val="en-US"/>
        </w:rPr>
        <w:t>No need for fancy dossier. Just a stack of stapled A4 papers is enough.</w:t>
      </w:r>
    </w:p>
    <w:p w14:paraId="0454990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27A1BD" w14:textId="7E44EC1E" w:rsidR="00A168BE" w:rsidRPr="00DA090A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Proposed bibliography:</w:t>
      </w:r>
    </w:p>
    <w:p w14:paraId="2D83EDDC" w14:textId="7777777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Through following link library.yasar.edu.tr you may reach valuable sources at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jstor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”, “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ebrary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” etc.</w:t>
      </w:r>
    </w:p>
    <w:p w14:paraId="32F37F84" w14:textId="182B1AC6" w:rsidR="00DA090A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Academia is another site at which you may find quite useful articles.  </w:t>
      </w:r>
    </w:p>
    <w:p w14:paraId="61DFEFFD" w14:textId="48AEEE07" w:rsidR="006F5350" w:rsidRDefault="006F5350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below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some sources in Turkish:</w:t>
      </w:r>
    </w:p>
    <w:p w14:paraId="7674C512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6.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8B9359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Bell, J.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Yeni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.İstanbul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NTV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Yayınları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74495A4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Turani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Dünya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4.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1992</w:t>
      </w:r>
    </w:p>
    <w:p w14:paraId="3D199589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Tansuğ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Resim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</w:t>
      </w:r>
      <w:r w:rsidRPr="00A168BE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, 2.</w:t>
      </w:r>
      <w:proofErr w:type="gram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Basım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1993</w:t>
      </w:r>
    </w:p>
    <w:p w14:paraId="198A7BB8" w14:textId="77777777" w:rsidR="00A168BE" w:rsidRPr="00AB7AC2" w:rsidRDefault="00A168BE" w:rsidP="00A168BE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N.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ve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İpşiroğlu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Oluşum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Süreci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İçinde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Tarihi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3.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Baskı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İstanbul: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Hayalbaz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Yayınevi</w:t>
      </w:r>
      <w:proofErr w:type="spellEnd"/>
      <w:r w:rsidRPr="00AB7AC2">
        <w:rPr>
          <w:rFonts w:ascii="Times New Roman" w:hAnsi="Times New Roman" w:cs="Times New Roman"/>
          <w:bCs/>
          <w:sz w:val="24"/>
          <w:szCs w:val="24"/>
          <w:lang w:val="en-US"/>
        </w:rPr>
        <w:t>, 2009</w:t>
      </w:r>
    </w:p>
    <w:p w14:paraId="0BB3589E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bookmarkStart w:id="11" w:name="OLE_LINK21"/>
      <w:bookmarkStart w:id="12" w:name="OLE_LINK22"/>
      <w:bookmarkStart w:id="13" w:name="OLE_LINK9"/>
      <w:bookmarkStart w:id="14" w:name="OLE_LINK10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Lynton, N.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Modern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Öyküsü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4.</w:t>
      </w:r>
      <w:proofErr w:type="gram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Basım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İstanbul: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Remzi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Kitabevi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2009</w:t>
      </w:r>
    </w:p>
    <w:p w14:paraId="7A5B6FB9" w14:textId="77777777" w:rsidR="00AB7AC2" w:rsidRPr="00AB7AC2" w:rsidRDefault="00AB7AC2" w:rsidP="00AB7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lang w:val="en-US"/>
        </w:rPr>
      </w:pPr>
      <w:proofErr w:type="spellStart"/>
      <w:proofErr w:type="gram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Antmen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, A.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20.</w:t>
      </w:r>
      <w:proofErr w:type="gram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Yüzyıl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Batı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Sanatında</w:t>
      </w:r>
      <w:proofErr w:type="spellEnd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Akımlar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. </w:t>
      </w:r>
      <w:r w:rsidRPr="00AB7AC2">
        <w:rPr>
          <w:rFonts w:ascii="Times New Roman" w:hAnsi="Times New Roman" w:cs="Times New Roman"/>
          <w:i/>
          <w:iCs/>
          <w:color w:val="262626"/>
          <w:sz w:val="24"/>
          <w:szCs w:val="24"/>
          <w:lang w:val="en-US"/>
        </w:rPr>
        <w:t>İstanbul</w:t>
      </w:r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: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Sel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 </w:t>
      </w:r>
      <w:proofErr w:type="spellStart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Yayıncılık</w:t>
      </w:r>
      <w:proofErr w:type="spellEnd"/>
      <w:r w:rsidRPr="00AB7AC2">
        <w:rPr>
          <w:rFonts w:ascii="Times New Roman" w:hAnsi="Times New Roman" w:cs="Times New Roman"/>
          <w:color w:val="262626"/>
          <w:sz w:val="24"/>
          <w:szCs w:val="24"/>
          <w:lang w:val="en-US"/>
        </w:rPr>
        <w:t>, 2008</w:t>
      </w:r>
    </w:p>
    <w:bookmarkEnd w:id="11"/>
    <w:bookmarkEnd w:id="12"/>
    <w:p w14:paraId="4D2B0FB6" w14:textId="05AFF69B" w:rsidR="00AB7AC2" w:rsidRPr="00AB7AC2" w:rsidRDefault="00AB7AC2" w:rsidP="00A168BE">
      <w:pPr>
        <w:rPr>
          <w:rFonts w:ascii="Times New Roman" w:hAnsi="Times New Roman" w:cs="Times New Roman"/>
          <w:sz w:val="24"/>
          <w:szCs w:val="24"/>
          <w:lang w:val="en-US"/>
        </w:rPr>
      </w:pPr>
    </w:p>
    <w:bookmarkEnd w:id="13"/>
    <w:bookmarkEnd w:id="14"/>
    <w:p w14:paraId="060FE4EE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Citation: </w:t>
      </w:r>
    </w:p>
    <w:p w14:paraId="35232A51" w14:textId="7237E6FB" w:rsidR="00DA090A" w:rsidRDefault="00DA090A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write down the references you’ve used after each question. </w:t>
      </w:r>
    </w:p>
    <w:p w14:paraId="2ACE43C5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First citation: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Gombrich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E.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Sanatın</w:t>
      </w:r>
      <w:proofErr w:type="spellEnd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Öyküsü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İstanbul: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Remzi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Kitabevi</w:t>
      </w:r>
      <w:proofErr w:type="spellEnd"/>
      <w:r w:rsidRPr="00A168BE">
        <w:rPr>
          <w:rFonts w:ascii="Times New Roman" w:hAnsi="Times New Roman" w:cs="Times New Roman"/>
          <w:bCs/>
          <w:sz w:val="24"/>
          <w:szCs w:val="24"/>
          <w:lang w:val="en-US"/>
        </w:rPr>
        <w:t>, 2009, p. 120</w:t>
      </w: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1E644B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Citation of the </w:t>
      </w:r>
      <w:proofErr w:type="gramStart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proofErr w:type="gramEnd"/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sites:</w:t>
      </w:r>
    </w:p>
    <w:p w14:paraId="3CFA458C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URL address and the date of access.</w:t>
      </w:r>
      <w:proofErr w:type="gramEnd"/>
    </w:p>
    <w:p w14:paraId="684ADD74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Example: www. </w:t>
      </w:r>
      <w:proofErr w:type="gramStart"/>
      <w:r w:rsidRPr="00A168BE">
        <w:rPr>
          <w:rFonts w:ascii="Times New Roman" w:hAnsi="Times New Roman" w:cs="Times New Roman"/>
          <w:sz w:val="24"/>
          <w:szCs w:val="24"/>
          <w:lang w:val="en-US"/>
        </w:rPr>
        <w:t>louvre.fr</w:t>
      </w:r>
      <w:proofErr w:type="gramEnd"/>
      <w:r w:rsidRPr="00A168BE">
        <w:rPr>
          <w:rFonts w:ascii="Times New Roman" w:hAnsi="Times New Roman" w:cs="Times New Roman"/>
          <w:sz w:val="24"/>
          <w:szCs w:val="24"/>
          <w:lang w:val="en-US"/>
        </w:rPr>
        <w:t>, 10.11.2012</w:t>
      </w:r>
    </w:p>
    <w:p w14:paraId="1B1EA3ED" w14:textId="77777777" w:rsidR="00A168BE" w:rsidRPr="00A168BE" w:rsidRDefault="00A168BE" w:rsidP="00A168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b/>
          <w:sz w:val="24"/>
          <w:szCs w:val="24"/>
          <w:lang w:val="en-US"/>
        </w:rPr>
        <w:t>Important remark:</w:t>
      </w:r>
    </w:p>
    <w:p w14:paraId="01838D73" w14:textId="495AC1C3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Citation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from popular cites and Wikipedia/</w:t>
      </w:r>
      <w:proofErr w:type="spell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Vikipedia</w:t>
      </w:r>
      <w:proofErr w:type="spell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will not be accepted as reliable sources.</w:t>
      </w:r>
    </w:p>
    <w:p w14:paraId="2ED619CB" w14:textId="52525B6E" w:rsidR="00A168BE" w:rsidRPr="00A168BE" w:rsidRDefault="006F5350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are expected to use scholarly written books/articles as well as </w:t>
      </w:r>
      <w:proofErr w:type="gramStart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>the cites</w:t>
      </w:r>
      <w:proofErr w:type="gramEnd"/>
      <w:r w:rsidR="00A168BE"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 of the museums. </w:t>
      </w:r>
    </w:p>
    <w:p w14:paraId="66A8503F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lastRenderedPageBreak/>
        <w:t>Wish you good luck!</w:t>
      </w:r>
    </w:p>
    <w:p w14:paraId="621B5B83" w14:textId="77777777" w:rsidR="00A168BE" w:rsidRPr="00A168BE" w:rsidRDefault="00A168BE" w:rsidP="00A168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8BE">
        <w:rPr>
          <w:rFonts w:ascii="Times New Roman" w:hAnsi="Times New Roman" w:cs="Times New Roman"/>
          <w:sz w:val="24"/>
          <w:szCs w:val="24"/>
          <w:lang w:val="en-US"/>
        </w:rPr>
        <w:t xml:space="preserve">Assist. Prof. Mehmet </w:t>
      </w:r>
      <w:proofErr w:type="spellStart"/>
      <w:r w:rsidRPr="00A168BE">
        <w:rPr>
          <w:rFonts w:ascii="Times New Roman" w:hAnsi="Times New Roman" w:cs="Times New Roman"/>
          <w:sz w:val="24"/>
          <w:szCs w:val="24"/>
          <w:lang w:val="en-US"/>
        </w:rPr>
        <w:t>Kahyaoğlu</w:t>
      </w:r>
      <w:proofErr w:type="spellEnd"/>
    </w:p>
    <w:p w14:paraId="16772589" w14:textId="49F526DE" w:rsidR="005A1E33" w:rsidRPr="00A168BE" w:rsidRDefault="005A1E33" w:rsidP="00A168B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bookmarkEnd w:id="9"/>
    <w:bookmarkEnd w:id="10"/>
    <w:bookmarkEnd w:id="0"/>
    <w:bookmarkEnd w:id="1"/>
    <w:bookmarkEnd w:id="2"/>
    <w:bookmarkEnd w:id="3"/>
    <w:sectPr w:rsidR="005A1E33" w:rsidRPr="00A168BE" w:rsidSect="0005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22"/>
    <w:multiLevelType w:val="hybridMultilevel"/>
    <w:tmpl w:val="642EC8EC"/>
    <w:lvl w:ilvl="0" w:tplc="E392E3EC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33"/>
    <w:rsid w:val="000429D9"/>
    <w:rsid w:val="00051266"/>
    <w:rsid w:val="00192604"/>
    <w:rsid w:val="001C6FB6"/>
    <w:rsid w:val="00267936"/>
    <w:rsid w:val="00292716"/>
    <w:rsid w:val="002D0F0A"/>
    <w:rsid w:val="002E1FFA"/>
    <w:rsid w:val="002E2D14"/>
    <w:rsid w:val="00316A4B"/>
    <w:rsid w:val="003472E5"/>
    <w:rsid w:val="00347C8C"/>
    <w:rsid w:val="00362053"/>
    <w:rsid w:val="003B01C2"/>
    <w:rsid w:val="00472639"/>
    <w:rsid w:val="0049584B"/>
    <w:rsid w:val="004D3DEF"/>
    <w:rsid w:val="004F6EAC"/>
    <w:rsid w:val="00500CF4"/>
    <w:rsid w:val="00541E99"/>
    <w:rsid w:val="005A1E33"/>
    <w:rsid w:val="006120DD"/>
    <w:rsid w:val="0062248A"/>
    <w:rsid w:val="00623A9D"/>
    <w:rsid w:val="00634D96"/>
    <w:rsid w:val="006B1183"/>
    <w:rsid w:val="006F5350"/>
    <w:rsid w:val="00725AB6"/>
    <w:rsid w:val="007320DE"/>
    <w:rsid w:val="00732C54"/>
    <w:rsid w:val="00774BD8"/>
    <w:rsid w:val="00812FFA"/>
    <w:rsid w:val="00831323"/>
    <w:rsid w:val="008E7C74"/>
    <w:rsid w:val="009C14A1"/>
    <w:rsid w:val="00A068C0"/>
    <w:rsid w:val="00A168BE"/>
    <w:rsid w:val="00AB7AC2"/>
    <w:rsid w:val="00B26AC7"/>
    <w:rsid w:val="00C61E3A"/>
    <w:rsid w:val="00CE44A5"/>
    <w:rsid w:val="00CE5882"/>
    <w:rsid w:val="00CF2C8C"/>
    <w:rsid w:val="00D005B5"/>
    <w:rsid w:val="00D5757E"/>
    <w:rsid w:val="00D75670"/>
    <w:rsid w:val="00D90A56"/>
    <w:rsid w:val="00DA090A"/>
    <w:rsid w:val="00E43C09"/>
    <w:rsid w:val="00E51790"/>
    <w:rsid w:val="00F22590"/>
    <w:rsid w:val="00F54717"/>
    <w:rsid w:val="00F75C0B"/>
    <w:rsid w:val="00FA6D36"/>
    <w:rsid w:val="00F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77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7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D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mehmet.kahyaoglu</dc:creator>
  <cp:lastModifiedBy>Mehmet</cp:lastModifiedBy>
  <cp:revision>3</cp:revision>
  <cp:lastPrinted>2017-05-05T12:10:00Z</cp:lastPrinted>
  <dcterms:created xsi:type="dcterms:W3CDTF">2017-05-05T12:10:00Z</dcterms:created>
  <dcterms:modified xsi:type="dcterms:W3CDTF">2017-05-05T12:48:00Z</dcterms:modified>
</cp:coreProperties>
</file>